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auto"/>
        <w:jc w:val="center"/>
        <w:rPr>
          <w:rFonts w:hint="default" w:ascii="HG丸ｺﾞｼｯｸM-PRO" w:hAnsi="HG丸ｺﾞｼｯｸM-PRO" w:eastAsia="HG丸ｺﾞｼｯｸM-PRO"/>
          <w:sz w:val="22"/>
        </w:rPr>
      </w:pPr>
      <w:bookmarkStart w:id="0" w:name="_GoBack"/>
      <w:bookmarkEnd w:id="0"/>
      <w:r>
        <w:rPr>
          <w:rFonts w:hint="eastAsia" w:ascii="HG丸ｺﾞｼｯｸM-PRO" w:hAnsi="HG丸ｺﾞｼｯｸM-PRO" w:eastAsia="HG丸ｺﾞｼｯｸM-PRO"/>
          <w:sz w:val="24"/>
        </w:rPr>
        <w:t>パブリックコメント（意見書）提出用紙</w:t>
      </w:r>
    </w:p>
    <w:p>
      <w:pPr>
        <w:pStyle w:val="0"/>
        <w:autoSpaceDE w:val="0"/>
        <w:autoSpaceDN w:val="0"/>
        <w:spacing w:line="360" w:lineRule="auto"/>
        <w:jc w:val="right"/>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提出日：令和８年３月</w:t>
      </w:r>
      <w:r>
        <w:rPr>
          <w:rFonts w:hint="eastAsia" w:ascii="HG丸ｺﾞｼｯｸM-PRO" w:hAnsi="HG丸ｺﾞｼｯｸM-PRO" w:eastAsia="HG丸ｺﾞｼｯｸM-PRO"/>
          <w:sz w:val="22"/>
          <w:u w:val="single" w:color="auto"/>
        </w:rPr>
        <w:t>　　　</w:t>
      </w:r>
      <w:r>
        <w:rPr>
          <w:rFonts w:hint="eastAsia" w:ascii="HG丸ｺﾞｼｯｸM-PRO" w:hAnsi="HG丸ｺﾞｼｯｸM-PRO" w:eastAsia="HG丸ｺﾞｼｯｸM-PRO"/>
          <w:sz w:val="22"/>
        </w:rPr>
        <w:t>日</w:t>
      </w:r>
    </w:p>
    <w:tbl>
      <w:tblPr>
        <w:tblStyle w:val="17"/>
        <w:tblW w:w="0" w:type="auto"/>
        <w:tblInd w:w="0" w:type="dxa"/>
        <w:tblLayout w:type="fixed"/>
        <w:tblLook w:firstRow="1" w:lastRow="0" w:firstColumn="1" w:lastColumn="0" w:noHBand="0" w:noVBand="1" w:val="04A0"/>
      </w:tblPr>
      <w:tblGrid>
        <w:gridCol w:w="1885"/>
        <w:gridCol w:w="7770"/>
      </w:tblGrid>
      <w:tr>
        <w:trPr/>
        <w:tc>
          <w:tcPr>
            <w:tcW w:w="1885" w:type="dxa"/>
            <w:tcBorders>
              <w:top w:val="single" w:color="auto" w:sz="12" w:space="0"/>
              <w:left w:val="single" w:color="auto" w:sz="12" w:space="0"/>
              <w:bottom w:val="single" w:color="auto" w:sz="12" w:space="0"/>
              <w:right w:val="single" w:color="auto" w:sz="12" w:space="0"/>
              <w:tl2br w:val="nil"/>
              <w:tr2bl w:val="nil"/>
            </w:tcBorders>
            <w:shd w:val="clear" w:color="auto" w:themeFill="background1" w:themeFillTint="FF" w:themeFillShade="D9"/>
            <w:vAlign w:val="top"/>
          </w:tcPr>
          <w:p>
            <w:pPr>
              <w:pStyle w:val="0"/>
              <w:jc w:val="distribute"/>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案件名</w:t>
            </w:r>
          </w:p>
        </w:tc>
        <w:tc>
          <w:tcPr>
            <w:tcW w:w="7770" w:type="dxa"/>
            <w:tcBorders>
              <w:top w:val="single" w:color="auto" w:sz="12" w:space="0"/>
              <w:left w:val="single" w:color="auto" w:sz="12" w:space="0"/>
              <w:bottom w:val="single" w:color="auto" w:sz="12" w:space="0"/>
              <w:right w:val="single" w:color="auto" w:sz="12" w:space="0"/>
              <w:tl2br w:val="nil"/>
              <w:tr2bl w:val="nil"/>
            </w:tcBorders>
            <w:vAlign w:val="top"/>
          </w:tcPr>
          <w:p>
            <w:pPr>
              <w:pStyle w:val="0"/>
              <w:jc w:val="center"/>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第４期仁木町地域福祉計画（案）に対するパブリックコメント</w:t>
            </w:r>
          </w:p>
        </w:tc>
      </w:tr>
    </w:tbl>
    <w:p>
      <w:pPr>
        <w:pStyle w:val="0"/>
        <w:rPr>
          <w:rFonts w:hint="default" w:ascii="HG丸ｺﾞｼｯｸM-PRO" w:hAnsi="HG丸ｺﾞｼｯｸM-PRO" w:eastAsia="HG丸ｺﾞｼｯｸM-PRO"/>
          <w:sz w:val="22"/>
        </w:rPr>
      </w:pPr>
    </w:p>
    <w:tbl>
      <w:tblPr>
        <w:tblStyle w:val="17"/>
        <w:tblW w:w="9655" w:type="dxa"/>
        <w:tblInd w:w="0" w:type="dxa"/>
        <w:tblLayout w:type="fixed"/>
        <w:tblLook w:firstRow="1" w:lastRow="0" w:firstColumn="1" w:lastColumn="0" w:noHBand="0" w:noVBand="1" w:val="04A0"/>
      </w:tblPr>
      <w:tblGrid>
        <w:gridCol w:w="1885"/>
        <w:gridCol w:w="7770"/>
      </w:tblGrid>
      <w:tr>
        <w:trPr/>
        <w:tc>
          <w:tcPr>
            <w:tcW w:w="1885" w:type="dxa"/>
            <w:shd w:val="clear" w:color="auto" w:themeFill="background1" w:themeFillTint="FF" w:themeFillShade="D9"/>
            <w:vAlign w:val="center"/>
          </w:tcPr>
          <w:p>
            <w:pPr>
              <w:pStyle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資格要件</w:t>
            </w:r>
          </w:p>
        </w:tc>
        <w:tc>
          <w:tcPr>
            <w:tcW w:w="7770"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以下の該当する全ての項目の□に「レ」を付けてください。</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町内に住所を有する方</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町内に事務所又は事業所を有する個人及び法人その他の団体の代表の方</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町内に存する事務所又は事業所に通勤する方</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町内に存する学校に在学する方</w:t>
            </w:r>
          </w:p>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上記以外で、パブリックコメント手続きに係る事案に利害関係を有する方</w:t>
            </w:r>
          </w:p>
        </w:tc>
      </w:tr>
      <w:tr>
        <w:trPr>
          <w:trHeight w:val="290" w:hRule="atLeast"/>
        </w:trPr>
        <w:tc>
          <w:tcPr>
            <w:tcW w:w="1885" w:type="dxa"/>
            <w:vMerge w:val="restart"/>
            <w:shd w:val="clear" w:color="auto" w:themeFill="background1" w:themeFillTint="FF" w:themeFillShade="D9"/>
            <w:vAlign w:val="center"/>
          </w:tcPr>
          <w:p>
            <w:pPr>
              <w:pStyle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氏名又は団体名</w:t>
            </w:r>
          </w:p>
        </w:tc>
        <w:tc>
          <w:tcPr>
            <w:tcW w:w="777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w w:val="66"/>
              </w:rPr>
            </w:pPr>
            <w:r>
              <w:rPr>
                <w:rFonts w:hint="eastAsia" w:ascii="HG丸ｺﾞｼｯｸM-PRO" w:hAnsi="HG丸ｺﾞｼｯｸM-PRO" w:eastAsia="HG丸ｺﾞｼｯｸM-PRO"/>
                <w:w w:val="66"/>
              </w:rPr>
              <w:t>（ﾌﾘｶﾞﾅ）</w:t>
            </w:r>
          </w:p>
        </w:tc>
      </w:tr>
      <w:tr>
        <w:trPr>
          <w:trHeight w:val="561" w:hRule="atLeast"/>
        </w:trPr>
        <w:tc>
          <w:tcPr>
            <w:tcW w:w="1885" w:type="dxa"/>
            <w:vMerge w:val="continue"/>
            <w:shd w:val="clear" w:color="auto" w:themeFill="background1" w:themeFillTint="FF" w:themeFillShade="D9"/>
            <w:vAlign w:val="center"/>
          </w:tcPr>
          <w:p>
            <w:pPr>
              <w:pStyle w:val="0"/>
              <w:jc w:val="distribute"/>
              <w:rPr>
                <w:rFonts w:hint="default" w:ascii="HG丸ｺﾞｼｯｸM-PRO" w:hAnsi="HG丸ｺﾞｼｯｸM-PRO" w:eastAsia="HG丸ｺﾞｼｯｸM-PRO"/>
              </w:rPr>
            </w:pPr>
          </w:p>
        </w:tc>
        <w:tc>
          <w:tcPr>
            <w:tcW w:w="777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w w:val="66"/>
              </w:rPr>
            </w:pPr>
          </w:p>
        </w:tc>
      </w:tr>
      <w:tr>
        <w:trPr>
          <w:trHeight w:val="710" w:hRule="atLeast"/>
        </w:trPr>
        <w:tc>
          <w:tcPr>
            <w:tcW w:w="1885" w:type="dxa"/>
            <w:shd w:val="clear" w:color="auto" w:themeFill="background1" w:themeFillTint="FF" w:themeFillShade="D9"/>
            <w:vAlign w:val="center"/>
          </w:tcPr>
          <w:p>
            <w:pPr>
              <w:pStyle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住所又は所在地</w:t>
            </w:r>
          </w:p>
        </w:tc>
        <w:tc>
          <w:tcPr>
            <w:tcW w:w="7770" w:type="dxa"/>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　　</w:t>
            </w:r>
            <w:r>
              <w:rPr>
                <w:rFonts w:hint="eastAsia" w:ascii="HG丸ｺﾞｼｯｸM-PRO" w:hAnsi="HG丸ｺﾞｼｯｸM-PRO" w:eastAsia="HG丸ｺﾞｼｯｸM-PRO"/>
              </w:rPr>
              <w:t>-</w:t>
            </w:r>
          </w:p>
        </w:tc>
      </w:tr>
      <w:tr>
        <w:trPr>
          <w:trHeight w:val="360" w:hRule="atLeast"/>
        </w:trPr>
        <w:tc>
          <w:tcPr>
            <w:tcW w:w="1885" w:type="dxa"/>
            <w:vMerge w:val="restart"/>
            <w:shd w:val="clear" w:color="auto" w:themeFill="background1" w:themeFillTint="FF" w:themeFillShade="D9"/>
            <w:vAlign w:val="center"/>
          </w:tcPr>
          <w:p>
            <w:pPr>
              <w:pStyle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連絡先</w:t>
            </w:r>
          </w:p>
        </w:tc>
        <w:tc>
          <w:tcPr>
            <w:tcW w:w="777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電　話　　　　（　　　）　　　　　　　ＦＡＸ　　　　（　　　）</w:t>
            </w:r>
          </w:p>
        </w:tc>
      </w:tr>
      <w:tr>
        <w:trPr/>
        <w:tc>
          <w:tcPr>
            <w:tcW w:w="1885"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themeFill="background1" w:themeFillTint="FF" w:themeFillShade="D9"/>
            <w:vAlign w:val="center"/>
          </w:tcPr>
          <w:p>
            <w:pPr>
              <w:pStyle w:val="0"/>
              <w:rPr>
                <w:rFonts w:hint="default" w:ascii="HG丸ｺﾞｼｯｸM-PRO" w:hAnsi="HG丸ｺﾞｼｯｸM-PRO" w:eastAsia="HG丸ｺﾞｼｯｸM-PRO"/>
              </w:rPr>
            </w:pPr>
          </w:p>
        </w:tc>
        <w:tc>
          <w:tcPr>
            <w:tcW w:w="7770" w:type="dxa"/>
            <w:tcBorders>
              <w:top w:val="nil"/>
              <w:left w:val="single" w:color="auto" w:sz="4" w:space="0"/>
              <w:bottom w:val="single" w:color="auto" w:sz="4" w:space="0"/>
              <w:right w:val="single" w:color="auto" w:sz="4" w:space="0"/>
              <w:tl2br w:val="nil"/>
              <w:tr2bl w:val="nil"/>
            </w:tcBorders>
            <w:vAlign w:val="top"/>
          </w:tcPr>
          <w:p>
            <w:pPr>
              <w:pStyle w:val="0"/>
              <w:rPr>
                <w:rFonts w:hint="default" w:ascii="HG丸ｺﾞｼｯｸM-PRO" w:hAnsi="HG丸ｺﾞｼｯｸM-PRO" w:eastAsia="HG丸ｺﾞｼｯｸM-PRO"/>
              </w:rPr>
            </w:pPr>
            <w:r>
              <w:rPr>
                <w:rFonts w:hint="eastAsia" w:ascii="HG丸ｺﾞｼｯｸM-PRO" w:hAnsi="HG丸ｺﾞｼｯｸM-PRO" w:eastAsia="HG丸ｺﾞｼｯｸM-PRO"/>
              </w:rPr>
              <w:t>メール　　　　　　　　　　　＠</w:t>
            </w:r>
          </w:p>
        </w:tc>
      </w:tr>
      <w:tr>
        <w:trPr/>
        <w:tc>
          <w:tcPr>
            <w:tcW w:w="1885" w:type="dxa"/>
            <w:shd w:val="clear" w:color="auto" w:themeFill="background1" w:themeFillTint="FF" w:themeFillShade="D9"/>
            <w:vAlign w:val="center"/>
          </w:tcPr>
          <w:p>
            <w:pPr>
              <w:pStyle w:val="0"/>
              <w:jc w:val="distribute"/>
              <w:rPr>
                <w:rFonts w:hint="default" w:ascii="HG丸ｺﾞｼｯｸM-PRO" w:hAnsi="HG丸ｺﾞｼｯｸM-PRO" w:eastAsia="HG丸ｺﾞｼｯｸM-PRO"/>
              </w:rPr>
            </w:pPr>
            <w:r>
              <w:rPr>
                <w:rFonts w:hint="eastAsia" w:ascii="HG丸ｺﾞｼｯｸM-PRO" w:hAnsi="HG丸ｺﾞｼｯｸM-PRO" w:eastAsia="HG丸ｺﾞｼｯｸM-PRO"/>
              </w:rPr>
              <w:t>意見をする項目又はページ番号</w:t>
            </w:r>
          </w:p>
        </w:tc>
        <w:tc>
          <w:tcPr>
            <w:tcW w:w="777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D9"/>
            <w:vAlign w:val="center"/>
          </w:tcPr>
          <w:p>
            <w:pPr>
              <w:pStyle w:val="0"/>
              <w:jc w:val="center"/>
              <w:rPr>
                <w:rFonts w:hint="default" w:ascii="HG丸ｺﾞｼｯｸM-PRO" w:hAnsi="HG丸ｺﾞｼｯｸM-PRO" w:eastAsia="HG丸ｺﾞｼｯｸM-PRO"/>
              </w:rPr>
            </w:pPr>
            <w:r>
              <w:rPr>
                <w:rFonts w:hint="eastAsia" w:ascii="HG丸ｺﾞｼｯｸM-PRO" w:hAnsi="HG丸ｺﾞｼｯｸM-PRO" w:eastAsia="HG丸ｺﾞｼｯｸM-PRO"/>
                <w:spacing w:val="60"/>
                <w:kern w:val="0"/>
                <w:fitText w:val="2520" w:id="1"/>
              </w:rPr>
              <w:t>意見・提案の内</w:t>
            </w:r>
            <w:r>
              <w:rPr>
                <w:rFonts w:hint="eastAsia" w:ascii="HG丸ｺﾞｼｯｸM-PRO" w:hAnsi="HG丸ｺﾞｼｯｸM-PRO" w:eastAsia="HG丸ｺﾞｼｯｸM-PRO"/>
                <w:kern w:val="0"/>
                <w:fitText w:val="2520" w:id="1"/>
              </w:rPr>
              <w:t>容</w:t>
            </w:r>
          </w:p>
        </w:tc>
      </w:tr>
      <w:tr>
        <w:trPr>
          <w:trHeight w:val="6724" w:hRule="atLeast"/>
        </w:trPr>
        <w:tc>
          <w:tcPr>
            <w:tcW w:w="1885" w:type="dxa"/>
            <w:vAlign w:val="top"/>
          </w:tcPr>
          <w:p>
            <w:pPr>
              <w:pStyle w:val="0"/>
              <w:rPr>
                <w:rFonts w:hint="default" w:ascii="HG丸ｺﾞｼｯｸM-PRO" w:hAnsi="HG丸ｺﾞｼｯｸM-PRO" w:eastAsia="HG丸ｺﾞｼｯｸM-PRO"/>
              </w:rPr>
            </w:pPr>
          </w:p>
        </w:tc>
        <w:tc>
          <w:tcPr>
            <w:tcW w:w="7770" w:type="dxa"/>
            <w:vAlign w:val="top"/>
          </w:tcPr>
          <w:p>
            <w:pPr>
              <w:pStyle w:val="0"/>
              <w:rPr>
                <w:rFonts w:hint="default" w:ascii="HG丸ｺﾞｼｯｸM-PRO" w:hAnsi="HG丸ｺﾞｼｯｸM-PRO" w:eastAsia="HG丸ｺﾞｼｯｸM-PRO"/>
              </w:rPr>
            </w:pPr>
          </w:p>
        </w:tc>
      </w:tr>
    </w:tbl>
    <w:p>
      <w:pPr>
        <w:pStyle w:val="0"/>
        <w:ind w:left="220" w:hanging="220" w:hangingChars="100"/>
        <w:rPr>
          <w:rFonts w:hint="default" w:ascii="HG丸ｺﾞｼｯｸM-PRO" w:hAnsi="HG丸ｺﾞｼｯｸM-PRO" w:eastAsia="HG丸ｺﾞｼｯｸM-PRO"/>
          <w:sz w:val="22"/>
        </w:rPr>
      </w:pPr>
      <w:r>
        <w:rPr>
          <w:rFonts w:hint="eastAsia" w:ascii="HG丸ｺﾞｼｯｸM-PRO" w:hAnsi="HG丸ｺﾞｼｯｸM-PRO" w:eastAsia="HG丸ｺﾞｼｯｸM-PRO"/>
          <w:sz w:val="22"/>
        </w:rPr>
        <w:t>※　氏名、住所、連絡先は、お寄せいただいたご意見の内容の確認等のために記入していただくもので、公表はしません。</w:t>
      </w:r>
    </w:p>
    <w:sectPr>
      <w:pgSz w:w="11906" w:h="16838"/>
      <w:pgMar w:top="1134" w:right="1134" w:bottom="851"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isplayBackgroundShape/>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table" w:styleId="17" w:customStyle="1">
    <w:name w:val="表（シンプル 1）"/>
    <w:basedOn w:val="11"/>
    <w:next w:val="1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58</TotalTime>
  <Pages>1</Pages>
  <Words>58</Words>
  <Characters>336</Characters>
  <Application>JUST Note</Application>
  <Lines>2</Lines>
  <Paragraphs>1</Paragraphs>
  <CharactersWithSpaces>393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lg-kouichi-honda</dc:creator>
  <cp:lastModifiedBy>lg-a-kitajima</cp:lastModifiedBy>
  <cp:lastPrinted>2021-03-02T06:14:00Z</cp:lastPrinted>
  <dcterms:created xsi:type="dcterms:W3CDTF">2020-12-08T01:43:00Z</dcterms:created>
  <dcterms:modified xsi:type="dcterms:W3CDTF">2021-03-02T06:26:53Z</dcterms:modified>
  <cp:revision>7</cp:revision>
</cp:coreProperties>
</file>