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posOffset>965200</wp:posOffset>
                </wp:positionV>
                <wp:extent cx="5760085" cy="363220"/>
                <wp:effectExtent l="19685" t="19685" r="29845" b="20320"/>
                <wp:wrapNone/>
                <wp:docPr id="1026" name="object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bject 2"/>
                      <wps:cNvSpPr txBox="1"/>
                      <wps:spPr>
                        <a:xfrm>
                          <a:off x="0" y="0"/>
                          <a:ext cx="5760085" cy="36322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20"/>
                              <w:jc w:val="center"/>
                              <w:rPr>
                                <w:rFonts w:hint="eastAsia" w:ascii="Meiryo UI" w:hAnsi="Meiryo UI" w:eastAsia="Meiryo UI"/>
                                <w:spacing w:val="0"/>
                                <w:sz w:val="3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F0F0E"/>
                                <w:spacing w:val="0"/>
                                <w:kern w:val="1200"/>
                                <w:sz w:val="32"/>
                              </w:rPr>
                              <w:t>仁木町公式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F0F0E"/>
                                <w:spacing w:val="0"/>
                                <w:kern w:val="1200"/>
                                <w:sz w:val="32"/>
                              </w:rPr>
                              <w:t>LINE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F0F0E"/>
                                <w:spacing w:val="0"/>
                                <w:kern w:val="1200"/>
                                <w:sz w:val="32"/>
                              </w:rPr>
                              <w:t>　施設登録希望調査票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2" style="margin-top:76pt;mso-position-vertical-relative:page;mso-position-horizontal:center;mso-position-horizontal-relative:page;position:absolute;height:28.6pt;width:453.55pt;z-index:2;" o:spid="_x0000_s1026" o:allowincell="t" o:allowoverlap="t" filled="f" stroked="t" strokecolor="#000000 [3213]" strokeweight="2.25pt" o:spt="202" type="#_x0000_t202">
                <v:fill/>
                <v:stroke filltyp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20"/>
                        <w:jc w:val="center"/>
                        <w:rPr>
                          <w:rFonts w:hint="eastAsia" w:ascii="Meiryo UI" w:hAnsi="Meiryo UI" w:eastAsia="Meiryo UI"/>
                          <w:spacing w:val="0"/>
                          <w:sz w:val="3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F0F0E"/>
                          <w:spacing w:val="0"/>
                          <w:kern w:val="1200"/>
                          <w:sz w:val="32"/>
                        </w:rPr>
                        <w:t>仁木町公式</w:t>
                      </w:r>
                      <w:r>
                        <w:rPr>
                          <w:rFonts w:hint="eastAsia" w:ascii="Meiryo UI" w:hAnsi="Meiryo UI" w:eastAsia="Meiryo UI"/>
                          <w:color w:val="0F0F0E"/>
                          <w:spacing w:val="0"/>
                          <w:kern w:val="1200"/>
                          <w:sz w:val="32"/>
                        </w:rPr>
                        <w:t>LINE</w:t>
                      </w:r>
                      <w:r>
                        <w:rPr>
                          <w:rFonts w:hint="eastAsia" w:ascii="Meiryo UI" w:hAnsi="Meiryo UI" w:eastAsia="Meiryo UI"/>
                          <w:color w:val="0F0F0E"/>
                          <w:spacing w:val="0"/>
                          <w:kern w:val="1200"/>
                          <w:sz w:val="32"/>
                        </w:rPr>
                        <w:t>　施設登録希望調査票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bookmarkStart w:id="0" w:name="_GoBack"/>
      <w:bookmarkEnd w:id="0"/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posOffset>1379855</wp:posOffset>
                </wp:positionV>
                <wp:extent cx="5760085" cy="321310"/>
                <wp:effectExtent l="0" t="0" r="635" b="635"/>
                <wp:wrapNone/>
                <wp:docPr id="1027" name="object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bject 12"/>
                      <wps:cNvSpPr txBox="1"/>
                      <wps:spPr>
                        <a:xfrm>
                          <a:off x="0" y="0"/>
                          <a:ext cx="5760085" cy="321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20"/>
                              <w:jc w:val="center"/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kern w:val="1200"/>
                                <w:sz w:val="28"/>
                              </w:rPr>
                              <w:t>提出期限：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kern w:val="1200"/>
                                <w:sz w:val="28"/>
                              </w:rPr>
                              <w:t>１１月１４日（金）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kern w:val="1200"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12" style="margin-top:108.65pt;mso-position-vertical-relative:page;mso-position-horizontal:center;mso-position-horizontal-relative:page;position:absolute;height:25.3pt;width:453.55pt;z-index:3;" o:spid="_x0000_s1027" o:allowincell="t" o:allowoverlap="t" filled="t" fillcolor="#f2f2f2 [3052]" stroked="f" strokeweight="2.25pt" o:spt="202" type="#_x0000_t202">
                <v:fill/>
                <v:textbox style="layout-flow:horizontal;mso-fit-shape-to-text:t;" inset="0mm,0mm,0mm,0mm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20"/>
                        <w:jc w:val="center"/>
                        <w:rPr>
                          <w:rFonts w:hint="eastAsia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kern w:val="1200"/>
                          <w:sz w:val="28"/>
                        </w:rPr>
                        <w:t>提出期限：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kern w:val="1200"/>
                          <w:sz w:val="28"/>
                        </w:rPr>
                        <w:t>１１月１４日（金）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kern w:val="1200"/>
                          <w:sz w:val="28"/>
                        </w:rPr>
                        <w:t>まで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4152900</wp:posOffset>
            </wp:positionH>
            <wp:positionV relativeFrom="paragraph">
              <wp:posOffset>306705</wp:posOffset>
            </wp:positionV>
            <wp:extent cx="857250" cy="85725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151130</wp:posOffset>
                </wp:positionV>
                <wp:extent cx="1649095" cy="27559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649095" cy="2755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</w:rPr>
                              <w:t>【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Web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回答用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QR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コード】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9pt;mso-position-vertical-relative:text;mso-position-horizontal-relative:text;position:absolute;height:21.7pt;mso-wrap-distance-top:0pt;width:129.85pt;mso-wrap-style:none;mso-wrap-distance-left:16pt;margin-left:313.39pt;z-index:8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Meiryo UI" w:hAnsi="Meiryo UI" w:eastAsia="Meiryo UI"/>
                        </w:rPr>
                      </w:pPr>
                      <w:r>
                        <w:rPr>
                          <w:rFonts w:hint="eastAsia" w:ascii="Meiryo UI" w:hAnsi="Meiryo UI" w:eastAsia="Meiryo UI"/>
                        </w:rPr>
                        <w:t>【</w:t>
                      </w:r>
                      <w:r>
                        <w:rPr>
                          <w:rFonts w:hint="eastAsia" w:ascii="Meiryo UI" w:hAnsi="Meiryo UI" w:eastAsia="Meiryo UI"/>
                        </w:rPr>
                        <w:t>Web</w:t>
                      </w:r>
                      <w:r>
                        <w:rPr>
                          <w:rFonts w:hint="eastAsia" w:ascii="Meiryo UI" w:hAnsi="Meiryo UI" w:eastAsia="Meiryo UI"/>
                        </w:rPr>
                        <w:t>回答用</w:t>
                      </w:r>
                      <w:r>
                        <w:rPr>
                          <w:rFonts w:hint="eastAsia" w:ascii="Meiryo UI" w:hAnsi="Meiryo UI" w:eastAsia="Meiryo UI"/>
                        </w:rPr>
                        <w:t>QR</w:t>
                      </w:r>
                      <w:r>
                        <w:rPr>
                          <w:rFonts w:hint="eastAsia" w:ascii="Meiryo UI" w:hAnsi="Meiryo UI" w:eastAsia="Meiryo UI"/>
                        </w:rPr>
                        <w:t>コード】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3966845" cy="89154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396684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t>事業者名　：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t>ご担当者名：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eastAsia" w:ascii="Meiryo UI" w:hAnsi="Meiryo UI" w:eastAsia="Meiryo UI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t>連絡先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t>　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9.35pt;mso-position-vertical-relative:text;mso-position-horizontal-relative:text;position:absolute;height:70.2pt;mso-wrap-distance-top:0pt;width:312.35000000000002pt;mso-wrap-distance-left:16pt;margin-left:0pt;z-index:5;" o:spid="_x0000_s1030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eastAsia" w:ascii="Meiryo UI" w:hAnsi="Meiryo UI" w:eastAsia="Meiryo UI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t>事業者名　：</w:t>
                      </w:r>
                    </w:p>
                    <w:p>
                      <w:pPr>
                        <w:pStyle w:val="0"/>
                        <w:spacing w:line="440" w:lineRule="exact"/>
                        <w:rPr>
                          <w:rFonts w:hint="eastAsia" w:ascii="Meiryo UI" w:hAnsi="Meiryo UI" w:eastAsia="Meiryo UI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t>ご担当者名：</w:t>
                      </w:r>
                    </w:p>
                    <w:p>
                      <w:pPr>
                        <w:pStyle w:val="0"/>
                        <w:spacing w:line="440" w:lineRule="exact"/>
                        <w:rPr>
                          <w:rFonts w:hint="eastAsia" w:ascii="Meiryo UI" w:hAnsi="Meiryo UI" w:eastAsia="Meiryo UI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t>連絡先　</w: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t>　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  <w:b w:val="1"/>
          <w:sz w:val="24"/>
          <w:u w:val="none" w:color="auto"/>
        </w:rPr>
        <w:t>■記入欄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212090</wp:posOffset>
                </wp:positionV>
                <wp:extent cx="2182495" cy="32194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2182495" cy="3219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Meiryo UI" w:hAnsi="Meiryo UI" w:eastAsia="Meiryo UI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https://www.harp.lg.jp/TpuMjJcR</w:t>
                            </w:r>
                            <w:r>
                              <w:rPr>
                                <w:rFonts w:hint="eastAsia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  <w:t>QR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  <w:t>コードは㈱デンソーウェーブの商標登録です。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7pt;mso-position-vertical-relative:text;mso-position-horizontal-relative:text;position:absolute;height:25.35pt;mso-wrap-distance-top:0pt;width:171.85pt;mso-wrap-style:none;mso-wrap-distance-left:16pt;margin-left:312.35000000000002pt;z-index:7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eastAsia" w:ascii="Meiryo UI" w:hAnsi="Meiryo UI" w:eastAsia="Meiryo UI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https://www.harp.lg.jp/TpuMjJcR</w:t>
                      </w:r>
                      <w:r>
                        <w:rPr>
                          <w:rFonts w:hint="eastAsia"/>
                        </w:rPr>
                        <w:br w:type="textWrapping" w:clear="none"/>
                      </w:r>
                      <w:r>
                        <w:rPr>
                          <w:rFonts w:hint="eastAsia" w:ascii="Meiryo UI" w:hAnsi="Meiryo UI" w:eastAsia="Meiryo UI"/>
                          <w:sz w:val="16"/>
                        </w:rPr>
                        <w:t>※</w:t>
                      </w:r>
                      <w:r>
                        <w:rPr>
                          <w:rFonts w:hint="eastAsia" w:ascii="Meiryo UI" w:hAnsi="Meiryo UI" w:eastAsia="Meiryo UI"/>
                          <w:sz w:val="16"/>
                        </w:rPr>
                        <w:t>QR</w:t>
                      </w:r>
                      <w:r>
                        <w:rPr>
                          <w:rFonts w:hint="eastAsia" w:ascii="Meiryo UI" w:hAnsi="Meiryo UI" w:eastAsia="Meiryo UI"/>
                          <w:sz w:val="16"/>
                        </w:rPr>
                        <w:t>コードは㈱デンソーウェーブの商標登録です。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napToGrid w:val="0"/>
        <w:spacing w:after="72" w:afterLines="20" w:afterAutospacing="0" w:line="240" w:lineRule="exact"/>
        <w:ind w:left="849" w:leftChars="32" w:hanging="782" w:hangingChars="354"/>
        <w:jc w:val="left"/>
        <w:rPr>
          <w:rFonts w:hint="eastAsia" w:ascii="Meiryo UI" w:hAnsi="Meiryo UI" w:eastAsia="Meiryo UI"/>
          <w:b w:val="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napToGrid w:val="0"/>
        <w:spacing w:after="72" w:afterLines="20" w:afterAutospacing="0" w:line="240" w:lineRule="exact"/>
        <w:ind w:left="849" w:leftChars="32" w:hanging="782" w:hangingChars="354"/>
        <w:jc w:val="left"/>
        <w:rPr>
          <w:rFonts w:hint="eastAsia" w:ascii="Meiryo UI" w:hAnsi="Meiryo UI" w:eastAsia="Meiryo UI"/>
          <w:b w:val="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napToGrid w:val="0"/>
        <w:spacing w:after="72" w:afterLines="20" w:afterAutospacing="0"/>
        <w:ind w:left="849" w:leftChars="32" w:hanging="782" w:hangingChars="354"/>
        <w:jc w:val="left"/>
        <w:rPr>
          <w:rFonts w:hint="eastAsia" w:ascii="Meiryo UI" w:hAnsi="Meiryo UI" w:eastAsia="Meiryo UI"/>
          <w:b w:val="1"/>
          <w:kern w:val="0"/>
          <w:sz w:val="22"/>
        </w:rPr>
      </w:pPr>
      <w:r>
        <w:rPr>
          <w:rFonts w:hint="eastAsia" w:ascii="Meiryo UI" w:hAnsi="Meiryo UI" w:eastAsia="Meiryo UI"/>
          <w:b w:val="1"/>
          <w:color w:val="FF0000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>問１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</w:rPr>
        <w:t xml:space="preserve"> LINE</w:t>
      </w:r>
      <w:r>
        <w:rPr>
          <w:rFonts w:hint="eastAsia" w:ascii="Meiryo UI" w:hAnsi="Meiryo UI" w:eastAsia="Meiryo UI"/>
          <w:b w:val="1"/>
          <w:kern w:val="0"/>
          <w:sz w:val="22"/>
        </w:rPr>
        <w:t>に表示させる施設名を記入してください。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autoSpaceDE w:val="0"/>
        <w:autoSpaceDN w:val="0"/>
        <w:adjustRightInd w:val="0"/>
        <w:snapToGrid w:val="0"/>
        <w:spacing w:line="240" w:lineRule="exact"/>
        <w:ind w:left="1092" w:leftChars="134" w:hanging="811" w:hangingChars="386"/>
        <w:jc w:val="left"/>
        <w:rPr>
          <w:rFonts w:hint="eastAsia" w:ascii="Meiryo UI" w:hAnsi="Meiryo UI" w:eastAsia="Meiryo UI"/>
        </w:rPr>
      </w:pPr>
    </w:p>
    <w:p>
      <w:pPr>
        <w:pStyle w:val="0"/>
        <w:autoSpaceDE w:val="0"/>
        <w:autoSpaceDN w:val="0"/>
        <w:adjustRightInd w:val="0"/>
        <w:snapToGrid w:val="0"/>
        <w:spacing w:after="72" w:afterLines="20" w:afterAutospacing="0"/>
        <w:ind w:left="992" w:leftChars="66" w:hanging="853" w:hangingChars="386"/>
        <w:jc w:val="left"/>
        <w:rPr>
          <w:rFonts w:hint="eastAsia" w:ascii="Meiryo UI" w:hAnsi="Meiryo UI" w:eastAsia="Meiryo UI"/>
          <w:b w:val="1"/>
          <w:kern w:val="0"/>
          <w:sz w:val="22"/>
        </w:rPr>
      </w:pP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>問２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</w:rPr>
        <w:t>所在地（住所）を記入してください。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74" w:leftChars="226" w:right="279" w:rightChars="133" w:firstLine="48" w:firstLineChars="0"/>
        <w:jc w:val="left"/>
        <w:rPr>
          <w:rFonts w:hint="eastAsia" w:ascii="Meiryo UI" w:hAnsi="Meiryo UI" w:eastAsia="Meiryo UI"/>
          <w:kern w:val="0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74" w:leftChars="226" w:right="279" w:rightChars="133" w:firstLine="48" w:firstLineChars="0"/>
        <w:jc w:val="left"/>
        <w:rPr>
          <w:rFonts w:hint="eastAsia" w:ascii="Meiryo UI" w:hAnsi="Meiryo UI" w:eastAsia="Meiryo UI"/>
          <w:b w:val="0"/>
          <w:kern w:val="0"/>
          <w:u w:val="single" w:color="auto"/>
        </w:rPr>
      </w:pPr>
      <w:r>
        <w:rPr>
          <w:rFonts w:hint="eastAsia" w:ascii="Meiryo UI" w:hAnsi="Meiryo UI" w:eastAsia="Meiryo UI"/>
          <w:kern w:val="0"/>
          <w:sz w:val="22"/>
        </w:rPr>
        <w:t>北海道余市郡仁木町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74" w:leftChars="226" w:right="279" w:rightChars="133" w:firstLine="48" w:firstLineChars="0"/>
        <w:jc w:val="left"/>
        <w:rPr>
          <w:rFonts w:hint="eastAsia" w:ascii="Meiryo UI" w:hAnsi="Meiryo UI" w:eastAsia="Meiryo UI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spacing w:line="240" w:lineRule="exact"/>
        <w:ind w:left="1092" w:leftChars="134" w:hanging="811" w:hangingChars="386"/>
        <w:jc w:val="left"/>
        <w:rPr>
          <w:rFonts w:hint="eastAsia" w:ascii="Meiryo UI" w:hAnsi="Meiryo UI" w:eastAsia="Meiryo UI"/>
        </w:rPr>
      </w:pPr>
    </w:p>
    <w:p>
      <w:pPr>
        <w:pStyle w:val="0"/>
        <w:autoSpaceDE w:val="0"/>
        <w:autoSpaceDN w:val="0"/>
        <w:adjustRightInd w:val="0"/>
        <w:snapToGrid w:val="0"/>
        <w:spacing w:after="72" w:afterLines="20" w:afterAutospacing="0"/>
        <w:ind w:left="992" w:leftChars="66" w:hanging="853" w:hangingChars="386"/>
        <w:jc w:val="left"/>
        <w:rPr>
          <w:rFonts w:hint="eastAsia" w:ascii="Meiryo UI" w:hAnsi="Meiryo UI" w:eastAsia="Meiryo UI"/>
          <w:b w:val="1"/>
          <w:kern w:val="0"/>
          <w:sz w:val="22"/>
        </w:rPr>
      </w:pP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>問３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</w:rPr>
        <w:t>どのジャンルに属するか○を記入してください（複数回答可）。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240" w:firstLineChars="100"/>
        <w:jc w:val="lef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１．食事・スイーツ　　２．レジャー　　３．ワイナリー　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240" w:firstLineChars="100"/>
        <w:jc w:val="lef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４．観光農園　</w:t>
      </w:r>
      <w:r>
        <w:rPr>
          <w:rFonts w:hint="eastAsia" w:ascii="Meiryo UI" w:hAnsi="Meiryo UI" w:eastAsia="Meiryo UI"/>
          <w:sz w:val="24"/>
        </w:rPr>
        <w:t xml:space="preserve">    </w:t>
      </w:r>
      <w:r>
        <w:rPr>
          <w:rFonts w:hint="eastAsia" w:ascii="Meiryo UI" w:hAnsi="Meiryo UI" w:eastAsia="Meiryo UI"/>
          <w:sz w:val="24"/>
        </w:rPr>
        <w:t>５．宿泊施設　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autoSpaceDE w:val="0"/>
        <w:autoSpaceDN w:val="0"/>
        <w:adjustRightInd w:val="0"/>
        <w:snapToGrid w:val="0"/>
        <w:spacing w:line="240" w:lineRule="exact"/>
        <w:ind w:left="1092" w:leftChars="134" w:hanging="811" w:hangingChars="386"/>
        <w:jc w:val="left"/>
        <w:rPr>
          <w:rFonts w:hint="eastAsia" w:ascii="Meiryo UI" w:hAnsi="Meiryo UI" w:eastAsia="Meiryo UI"/>
        </w:rPr>
      </w:pPr>
    </w:p>
    <w:p>
      <w:pPr>
        <w:pStyle w:val="0"/>
        <w:autoSpaceDE w:val="0"/>
        <w:autoSpaceDN w:val="0"/>
        <w:adjustRightInd w:val="0"/>
        <w:snapToGrid w:val="0"/>
        <w:spacing w:after="72" w:afterLines="20" w:afterAutospacing="0"/>
        <w:ind w:left="992" w:leftChars="66" w:hanging="853" w:hangingChars="386"/>
        <w:jc w:val="left"/>
        <w:rPr>
          <w:rFonts w:hint="eastAsia" w:ascii="Meiryo UI" w:hAnsi="Meiryo UI" w:eastAsia="Meiryo UI"/>
          <w:b w:val="1"/>
          <w:kern w:val="0"/>
          <w:sz w:val="22"/>
        </w:rPr>
      </w:pP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>問４</w:t>
      </w:r>
      <w:r>
        <w:rPr>
          <w:rFonts w:hint="eastAsia" w:ascii="Meiryo UI" w:hAnsi="Meiryo UI" w:eastAsia="Meiryo UI"/>
          <w:b w:val="1"/>
          <w:kern w:val="0"/>
          <w:sz w:val="22"/>
          <w:bdr w:val="single" w:color="auto" w:sz="4" w:space="0"/>
          <w:shd w:val="clear" w:color="auto" w:fill="E0E0E0"/>
        </w:rPr>
        <w:t xml:space="preserve"> </w:t>
      </w:r>
      <w:r>
        <w:rPr>
          <w:rFonts w:hint="eastAsia" w:ascii="Meiryo UI" w:hAnsi="Meiryo UI" w:eastAsia="Meiryo UI"/>
          <w:b w:val="1"/>
          <w:kern w:val="0"/>
          <w:sz w:val="22"/>
        </w:rPr>
        <w:t xml:space="preserve"> LINE</w:t>
      </w:r>
      <w:r>
        <w:rPr>
          <w:rFonts w:hint="eastAsia" w:ascii="Meiryo UI" w:hAnsi="Meiryo UI" w:eastAsia="Meiryo UI"/>
          <w:b w:val="1"/>
          <w:kern w:val="0"/>
          <w:sz w:val="22"/>
        </w:rPr>
        <w:t>上に掲載したいホームページ、</w:t>
      </w:r>
      <w:r>
        <w:rPr>
          <w:rFonts w:hint="eastAsia" w:ascii="Meiryo UI" w:hAnsi="Meiryo UI" w:eastAsia="Meiryo UI"/>
          <w:b w:val="1"/>
          <w:kern w:val="0"/>
          <w:sz w:val="22"/>
        </w:rPr>
        <w:t>SNS</w:t>
      </w:r>
      <w:r>
        <w:rPr>
          <w:rFonts w:hint="eastAsia" w:ascii="Meiryo UI" w:hAnsi="Meiryo UI" w:eastAsia="Meiryo UI"/>
          <w:b w:val="1"/>
          <w:kern w:val="0"/>
          <w:sz w:val="22"/>
        </w:rPr>
        <w:t>があれば、</w:t>
      </w:r>
      <w:r>
        <w:rPr>
          <w:rFonts w:hint="eastAsia" w:ascii="Meiryo UI" w:hAnsi="Meiryo UI" w:eastAsia="Meiryo UI"/>
          <w:b w:val="1"/>
          <w:kern w:val="0"/>
          <w:sz w:val="22"/>
        </w:rPr>
        <w:t>URL</w:t>
      </w:r>
      <w:r>
        <w:rPr>
          <w:rFonts w:hint="eastAsia" w:ascii="Meiryo UI" w:hAnsi="Meiryo UI" w:eastAsia="Meiryo UI"/>
          <w:b w:val="1"/>
          <w:kern w:val="0"/>
          <w:sz w:val="22"/>
        </w:rPr>
        <w:t>やアカウント名を記入してください（１つのみ）。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tabs>
          <w:tab w:val="left" w:leader="none" w:pos="1392"/>
          <w:tab w:val="left" w:leader="none" w:pos="3480"/>
          <w:tab w:val="left" w:leader="none" w:pos="5800"/>
          <w:tab w:val="left" w:leader="none" w:pos="8120"/>
        </w:tabs>
        <w:autoSpaceDE w:val="0"/>
        <w:autoSpaceDN w:val="0"/>
        <w:adjustRightInd w:val="0"/>
        <w:spacing w:line="360" w:lineRule="exact"/>
        <w:ind w:left="424" w:leftChars="202" w:right="279" w:rightChars="133" w:firstLine="73" w:firstLineChars="35"/>
        <w:jc w:val="left"/>
        <w:rPr>
          <w:rFonts w:hint="eastAsia" w:ascii="Meiryo UI" w:hAnsi="Meiryo UI" w:eastAsia="Meiryo UI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47625</wp:posOffset>
                </wp:positionV>
                <wp:extent cx="5400040" cy="258445"/>
                <wp:effectExtent l="635" t="635" r="29845" b="10795"/>
                <wp:wrapNone/>
                <wp:docPr id="1032" name="四角形: 角を丸くする 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四角形: 角を丸くする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0040" cy="258445"/>
                        </a:xfrm>
                        <a:prstGeom prst="roundRect">
                          <a:avLst>
                            <a:gd name="adj" fmla="val 28659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FFFF"/>
                                <w:sz w:val="22"/>
                              </w:rPr>
                              <w:t>調査は以上です。ご協力ありがとうございました。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3" style="mso-wrap-distance-right:9pt;mso-wrap-distance-bottom:0pt;margin-top:3.75pt;mso-position-vertical-relative:text;mso-position-horizontal:center;mso-position-horizontal-relative:text;v-text-anchor:top;position:absolute;height:20.350000000000001pt;mso-wrap-distance-top:0pt;width:425.2pt;mso-wrap-distance-left:9pt;z-index:4;" o:spid="_x0000_s1032" o:allowincell="t" o:allowoverlap="t" filled="t" fillcolor="#000000 [3213]" stroked="t" strokecolor="#000000" strokeweight="0.75pt" o:spt="2" arcsize="18781f">
                <v:fill/>
                <v:stroke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FFFF"/>
                          <w:sz w:val="2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FFFF"/>
                          <w:sz w:val="22"/>
                        </w:rPr>
                        <w:t>調査は以上です。ご協力ありがとうございました。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snapToGrid w:val="0"/>
        <w:spacing w:line="240" w:lineRule="exact"/>
        <w:ind w:left="0" w:leftChars="0" w:firstLine="0" w:firstLineChars="0"/>
        <w:jc w:val="left"/>
        <w:rPr>
          <w:rFonts w:hint="eastAsia" w:ascii="Meiryo UI" w:hAnsi="Meiryo UI" w:eastAsia="Meiryo UI"/>
          <w:sz w:val="18"/>
        </w:rPr>
      </w:pPr>
    </w:p>
    <w:p>
      <w:pPr>
        <w:pStyle w:val="0"/>
        <w:autoSpaceDE w:val="0"/>
        <w:autoSpaceDN w:val="0"/>
        <w:adjustRightInd w:val="0"/>
        <w:snapToGrid w:val="0"/>
        <w:spacing w:line="240" w:lineRule="exact"/>
        <w:ind w:left="0" w:leftChars="0" w:firstLine="0" w:firstLineChars="0"/>
        <w:jc w:val="left"/>
        <w:rPr>
          <w:rFonts w:hint="eastAsia" w:ascii="Meiryo UI" w:hAnsi="Meiryo UI" w:eastAsia="Meiryo UI"/>
          <w:sz w:val="18"/>
        </w:rPr>
      </w:pPr>
    </w:p>
    <w:p>
      <w:pPr>
        <w:pStyle w:val="0"/>
        <w:autoSpaceDE w:val="0"/>
        <w:autoSpaceDN w:val="0"/>
        <w:adjustRightInd w:val="0"/>
        <w:snapToGrid w:val="0"/>
        <w:spacing w:line="240" w:lineRule="exact"/>
        <w:ind w:left="0" w:leftChars="0" w:firstLine="0" w:firstLineChars="0"/>
        <w:jc w:val="left"/>
        <w:rPr>
          <w:rFonts w:hint="eastAsia" w:ascii="Meiryo UI" w:hAnsi="Meiryo UI" w:eastAsia="Meiryo UI"/>
          <w:sz w:val="18"/>
        </w:rPr>
      </w:pPr>
      <w:r>
        <w:rPr>
          <w:rFonts w:hint="eastAsia" w:ascii="Meiryo UI" w:hAnsi="Meiryo UI" w:eastAsia="Meiryo UI"/>
          <w:sz w:val="18"/>
        </w:rPr>
        <w:t>【</w:t>
      </w:r>
      <w:r>
        <w:rPr>
          <w:rFonts w:hint="eastAsia" w:ascii="Meiryo UI" w:hAnsi="Meiryo UI" w:eastAsia="Meiryo UI"/>
          <w:sz w:val="18"/>
        </w:rPr>
        <w:t xml:space="preserve"> </w:t>
      </w:r>
      <w:r>
        <w:rPr>
          <w:rFonts w:hint="eastAsia" w:ascii="Meiryo UI" w:hAnsi="Meiryo UI" w:eastAsia="Meiryo UI"/>
          <w:sz w:val="18"/>
        </w:rPr>
        <w:t>個人情報等の取り扱いについて</w:t>
      </w:r>
      <w:r>
        <w:rPr>
          <w:rFonts w:hint="eastAsia" w:ascii="Meiryo UI" w:hAnsi="Meiryo UI" w:eastAsia="Meiryo UI"/>
          <w:sz w:val="18"/>
        </w:rPr>
        <w:t xml:space="preserve"> </w:t>
      </w:r>
      <w:r>
        <w:rPr>
          <w:rFonts w:hint="eastAsia" w:ascii="Meiryo UI" w:hAnsi="Meiryo UI" w:eastAsia="Meiryo UI"/>
          <w:sz w:val="18"/>
        </w:rPr>
        <w:t>】</w:t>
      </w:r>
    </w:p>
    <w:p>
      <w:pPr>
        <w:pStyle w:val="0"/>
        <w:ind w:firstLine="180" w:firstLineChars="100"/>
        <w:rPr>
          <w:rFonts w:hint="eastAsia" w:ascii="ＭＳ 明朝" w:hAnsi="ＭＳ 明朝" w:eastAsia="ＭＳ 明朝"/>
        </w:rPr>
      </w:pPr>
      <w:r>
        <w:rPr>
          <w:rFonts w:hint="eastAsia" w:ascii="Meiryo UI" w:hAnsi="Meiryo UI" w:eastAsia="Meiryo UI"/>
          <w:sz w:val="18"/>
        </w:rPr>
        <w:t>記載された個人情報は、施設登録目的以外で利用することはありません。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Meiryo UI" w:hAnsi="Meiryo UI" w:eastAsia="Meiryo UI"/>
          <w:sz w:val="18"/>
          <w:u w:val="single" w:color="auto"/>
        </w:rPr>
        <w:t>【</w:t>
      </w:r>
      <w:r>
        <w:rPr>
          <w:rFonts w:hint="eastAsia" w:ascii="Meiryo UI" w:hAnsi="Meiryo UI" w:eastAsia="Meiryo UI"/>
          <w:sz w:val="18"/>
          <w:u w:val="single" w:color="auto"/>
        </w:rPr>
        <w:t> </w:t>
      </w:r>
      <w:r>
        <w:rPr>
          <w:rFonts w:hint="eastAsia" w:ascii="Meiryo UI" w:hAnsi="Meiryo UI" w:eastAsia="Meiryo UI"/>
          <w:sz w:val="18"/>
          <w:u w:val="single" w:color="auto"/>
        </w:rPr>
        <w:t>提出先</w:t>
      </w:r>
      <w:r>
        <w:rPr>
          <w:rFonts w:hint="eastAsia" w:ascii="Meiryo UI" w:hAnsi="Meiryo UI" w:eastAsia="Meiryo UI"/>
          <w:sz w:val="18"/>
          <w:u w:val="single" w:color="auto"/>
        </w:rPr>
        <w:t> </w:t>
      </w:r>
      <w:r>
        <w:rPr>
          <w:rFonts w:hint="eastAsia" w:ascii="Meiryo UI" w:hAnsi="Meiryo UI" w:eastAsia="Meiryo UI"/>
          <w:sz w:val="18"/>
          <w:u w:val="single" w:color="auto"/>
        </w:rPr>
        <w:t>】</w:t>
      </w:r>
      <w:r>
        <w:rPr>
          <w:rFonts w:hint="eastAsia" w:ascii="Meiryo UI" w:hAnsi="Meiryo UI" w:eastAsia="Meiryo UI"/>
          <w:sz w:val="18"/>
          <w:u w:val="single" w:color="auto"/>
        </w:rPr>
        <w:t>Web</w:t>
      </w:r>
      <w:r>
        <w:rPr>
          <w:rFonts w:hint="eastAsia" w:ascii="Meiryo UI" w:hAnsi="Meiryo UI" w:eastAsia="Meiryo UI"/>
          <w:sz w:val="18"/>
          <w:u w:val="single" w:color="auto"/>
        </w:rPr>
        <w:t>回答、ＦＡＸ（３２－２７００）又は役場企画課窓口</w:t>
      </w:r>
    </w:p>
    <w:sectPr>
      <w:pgSz w:w="11906" w:h="16838"/>
      <w:pgMar w:top="1445" w:right="1417" w:bottom="813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246530974"/>
  </wne:recipientData>
  <wne:recipientData>
    <wne:active wne:val="1"/>
    <wne:hash wne:val="-1328424133"/>
  </wne:recipientData>
  <wne:recipientData>
    <wne:active wne:val="1"/>
    <wne:hash wne:val="-138549201"/>
  </wne:recipientData>
  <wne:recipientData>
    <wne:active wne:val="1"/>
    <wne:hash wne:val="-1959273695"/>
  </wne:recipientData>
  <wne:recipientData>
    <wne:active wne:val="1"/>
    <wne:hash wne:val="-1088556773"/>
  </wne:recipientData>
  <wne:recipientData>
    <wne:active wne:val="1"/>
    <wne:hash wne:val="-1047857609"/>
  </wne:recipientData>
  <wne:recipientData>
    <wne:active wne:val="1"/>
    <wne:hash wne:val="142017323"/>
  </wne:recipientData>
  <wne:recipientData>
    <wne:active wne:val="1"/>
    <wne:hash wne:val="1048398154"/>
  </wne:recipientData>
  <wne:recipientData>
    <wne:active wne:val="1"/>
    <wne:hash wne:val="-97129872"/>
  </wne:recipientData>
  <wne:recipientData>
    <wne:active wne:val="1"/>
    <wne:hash wne:val="1505928020"/>
  </wne:recipientData>
  <wne:recipientData>
    <wne:active wne:val="1"/>
    <wne:hash wne:val="545140963"/>
  </wne:recipientData>
  <wne:recipientData>
    <wne:active wne:val="1"/>
    <wne:hash wne:val="2128221712"/>
  </wne:recipientData>
  <wne:recipientData>
    <wne:active wne:val="1"/>
    <wne:hash wne:val="1366040036"/>
  </wne:recipientData>
  <wne:recipientData>
    <wne:active wne:val="1"/>
    <wne:hash wne:val="-2024266070"/>
  </wne:recipientData>
  <wne:recipientData>
    <wne:active wne:val="1"/>
    <wne:hash wne:val="-22545821"/>
  </wne:recipientData>
  <wne:recipientData>
    <wne:active wne:val="1"/>
    <wne:hash wne:val="-1510890905"/>
  </wne:recipientData>
  <wne:recipientData>
    <wne:active wne:val="1"/>
    <wne:hash wne:val="-1417480190"/>
  </wne:recipientData>
  <wne:recipientData>
    <wne:active wne:val="1"/>
    <wne:hash wne:val="-1742263724"/>
  </wne:recipientData>
  <wne:recipientData>
    <wne:active wne:val="1"/>
    <wne:hash wne:val="274782994"/>
  </wne:recipientData>
  <wne:recipientData>
    <wne:active wne:val="1"/>
    <wne:hash wne:val="-1489216725"/>
  </wne:recipientData>
  <wne:recipientData>
    <wne:active wne:val="1"/>
    <wne:hash wne:val="1935660910"/>
  </wne:recipientData>
  <wne:recipientData>
    <wne:active wne:val="1"/>
    <wne:hash wne:val="699778564"/>
  </wne:recipientData>
  <wne:recipientData>
    <wne:active wne:val="1"/>
    <wne:hash wne:val="685626336"/>
  </wne:recipientData>
  <wne:recipientData>
    <wne:active wne:val="1"/>
    <wne:hash wne:val="-1244627968"/>
  </wne:recipientData>
  <wne:recipientData>
    <wne:active wne:val="1"/>
    <wne:hash wne:val="58398423"/>
  </wne:recipientData>
  <wne:recipientData>
    <wne:active wne:val="1"/>
    <wne:hash wne:val="1010650336"/>
  </wne:recipientData>
  <wne:recipientData>
    <wne:active wne:val="1"/>
    <wne:hash wne:val="-442435196"/>
  </wne:recipientData>
  <wne:recipientData>
    <wne:active wne:val="1"/>
    <wne:hash wne:val="254254531"/>
  </wne:recipientData>
  <wne:recipientData>
    <wne:active wne:val="1"/>
    <wne:hash wne:val="314440666"/>
  </wne:recipientData>
  <wne:recipientData>
    <wne:active wne:val="1"/>
    <wne:hash wne:val="2039554248"/>
  </wne:recipientData>
  <wne:recipientData>
    <wne:active wne:val="1"/>
    <wne:hash wne:val="-63758424"/>
  </wne:recipientData>
  <wne:recipientData>
    <wne:active wne:val="1"/>
    <wne:hash wne:val="1810080374"/>
  </wne:recipientData>
  <wne:recipientData>
    <wne:active wne:val="1"/>
    <wne:hash wne:val="1872972617"/>
  </wne:recipientData>
  <wne:recipientData>
    <wne:active wne:val="1"/>
    <wne:hash wne:val="-327476048"/>
  </wne:recipientData>
  <wne:recipientData>
    <wne:active wne:val="1"/>
    <wne:hash wne:val="1524851884"/>
  </wne:recipientData>
  <wne:recipientData>
    <wne:active wne:val="1"/>
    <wne:hash wne:val="-817595544"/>
  </wne:recipientData>
  <wne:recipientData>
    <wne:active wne:val="1"/>
    <wne:hash wne:val="-782989954"/>
  </wne:recipientData>
  <wne:recipientData>
    <wne:active wne:val="1"/>
    <wne:hash wne:val="-1404976992"/>
  </wne:recipientData>
  <wne:recipientData>
    <wne:active wne:val="1"/>
    <wne:hash wne:val="865557741"/>
  </wne:recipientData>
  <wne:recipientData>
    <wne:active wne:val="1"/>
    <wne:hash wne:val="-556211684"/>
  </wne:recipientData>
  <wne:recipientData>
    <wne:active wne:val="1"/>
    <wne:hash wne:val="298277518"/>
  </wne:recipientData>
  <wne:recipientData>
    <wne:active wne:val="1"/>
    <wne:hash wne:val="-1080539546"/>
  </wne:recipientData>
  <wne:recipientData>
    <wne:active wne:val="1"/>
    <wne:hash wne:val="-651792799"/>
  </wne:recipientData>
  <wne:recipientData>
    <wne:active wne:val="1"/>
    <wne:hash wne:val="274586986"/>
  </wne:recipientData>
  <wne:recipientData>
    <wne:active wne:val="1"/>
    <wne:hash wne:val="640501485"/>
  </wne:recipientData>
  <wne:recipientData>
    <wne:active wne:val="1"/>
    <wne:hash wne:val="1063316257"/>
  </wne:recipientData>
  <wne:recipientData>
    <wne:active wne:val="1"/>
    <wne:hash wne:val="1825521726"/>
  </wne:recipientData>
  <wne:recipientData>
    <wne:active wne:val="1"/>
    <wne:hash wne:val="-922446357"/>
  </wne:recipientData>
  <wne:recipientData>
    <wne:active wne:val="1"/>
    <wne:hash wne:val="-1998429778"/>
  </wne:recipientData>
  <wne:recipientData>
    <wne:active wne:val="1"/>
    <wne:hash wne:val="134431737"/>
  </wne:recipientData>
  <wne:recipientData>
    <wne:active wne:val="1"/>
    <wne:hash wne:val="-2109072956"/>
  </wne:recipientData>
  <wne:recipientData>
    <wne:active wne:val="1"/>
    <wne:hash wne:val="-113796835"/>
  </wne:recipientData>
  <wne:recipientData>
    <wne:active wne:val="1"/>
    <wne:hash wne:val="89993458"/>
  </wne:recipientData>
  <wne:recipientData>
    <wne:active wne:val="1"/>
    <wne:hash wne:val="-1287383410"/>
  </wne:recipientData>
  <wne:recipientData>
    <wne:active wne:val="1"/>
    <wne:hash wne:val="-1697222894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nas\Share01\06_企画課\02_地域イノベーション係\01_情報\70_住民向けポータル（情報共有・行政窓口のオンライン化）\99_その他\03_施設登録案内\03_郵送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55"/>
    <w:odso>
      <w:udl w:val="Provider=Microsoft.ACE.OLEDB.12.0;User ID=Admin;Data Source=\\nas\Share01\06_企画課\02_地域イノベーション係\01_情報\70_住民向けポータル（情報共有・行政窓口のオンライン化）\99_その他\03_施設登録案内\03_郵送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recipientData r:id="rId3"/>
    </w:odso>
  </w:mailMerge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footnote text"/>
    <w:basedOn w:val="0"/>
    <w:next w:val="17"/>
    <w:link w:val="18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脚注文字列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nas\Share01\06_&#20225;&#30011;&#35506;\02_&#22320;&#22495;&#12452;&#12494;&#12505;&#12540;&#12471;&#12519;&#12531;&#20418;\01_&#24773;&#22577;\70_&#20303;&#27665;&#21521;&#12369;&#12509;&#12540;&#12479;&#12523;&#65288;&#24773;&#22577;&#20849;&#26377;&#12539;&#34892;&#25919;&#31379;&#21475;&#12398;&#12458;&#12531;&#12521;&#12452;&#12531;&#21270;&#65289;\99_&#12381;&#12398;&#20182;\03_&#26045;&#35373;&#30331;&#37682;&#26696;&#20869;\03_&#37109;&#36865;&#20808;.xlsx" TargetMode="External" /><Relationship Id="rId2" Type="http://schemas.openxmlformats.org/officeDocument/2006/relationships/mailMergeSource" Target="file:///\\nas\Share01\06_&#20225;&#30011;&#35506;\02_&#22320;&#22495;&#12452;&#12494;&#12505;&#12540;&#12471;&#12519;&#12531;&#20418;\01_&#24773;&#22577;\70_&#20303;&#27665;&#21521;&#12369;&#12509;&#12540;&#12479;&#12523;&#65288;&#24773;&#22577;&#20849;&#26377;&#12539;&#34892;&#25919;&#31379;&#21475;&#12398;&#12458;&#12531;&#12521;&#12452;&#12531;&#21270;&#65289;\99_&#12381;&#12398;&#20182;\03_&#26045;&#35373;&#30331;&#37682;&#26696;&#20869;\03_&#37109;&#36865;&#20808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436</TotalTime>
  <Pages>2</Pages>
  <Words>34</Words>
  <Characters>1089</Characters>
  <Application>JUST Note</Application>
  <Lines>89</Lines>
  <Paragraphs>47</Paragraphs>
  <CharactersWithSpaces>1155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lg-t-mizuno</cp:lastModifiedBy>
  <cp:lastPrinted>2022-05-12T05:13:47Z</cp:lastPrinted>
  <dcterms:modified xsi:type="dcterms:W3CDTF">2025-10-27T07:11:27Z</dcterms:modified>
  <cp:revision>60</cp:revision>
</cp:coreProperties>
</file>